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BB6C" w14:textId="68FF1A5B" w:rsidR="00B9208D" w:rsidRPr="00BE0CC7" w:rsidRDefault="00B9208D" w:rsidP="00D278D2">
      <w:pPr>
        <w:spacing w:line="360" w:lineRule="auto"/>
        <w:jc w:val="center"/>
        <w:rPr>
          <w:b/>
          <w:bCs/>
          <w:sz w:val="24"/>
          <w:szCs w:val="24"/>
        </w:rPr>
      </w:pPr>
      <w:r w:rsidRPr="00BE0CC7">
        <w:rPr>
          <w:b/>
          <w:bCs/>
          <w:sz w:val="24"/>
          <w:szCs w:val="24"/>
        </w:rPr>
        <w:t>TECHNINĖ SPECIFIKACIJA</w:t>
      </w:r>
    </w:p>
    <w:p w14:paraId="02B51DBD" w14:textId="7425D7F0" w:rsidR="00B9208D" w:rsidRPr="00C10D0A" w:rsidRDefault="00C10D0A" w:rsidP="00D278D2">
      <w:pPr>
        <w:spacing w:after="240" w:line="360" w:lineRule="auto"/>
        <w:jc w:val="center"/>
        <w:rPr>
          <w:b/>
          <w:bCs/>
          <w:sz w:val="28"/>
          <w:szCs w:val="28"/>
        </w:rPr>
      </w:pPr>
      <w:r w:rsidRPr="00C10D0A">
        <w:rPr>
          <w:b/>
          <w:bCs/>
          <w:sz w:val="28"/>
          <w:szCs w:val="28"/>
        </w:rPr>
        <w:t>VAIZDO STEBĖJIMO SISTEMA</w:t>
      </w:r>
    </w:p>
    <w:p w14:paraId="06DF2165" w14:textId="1DA2FD96" w:rsidR="00B9208D" w:rsidRPr="00BE0CC7" w:rsidRDefault="00B9208D" w:rsidP="00D278D2">
      <w:pPr>
        <w:spacing w:after="240" w:line="360" w:lineRule="auto"/>
        <w:rPr>
          <w:sz w:val="24"/>
          <w:szCs w:val="24"/>
        </w:rPr>
      </w:pPr>
      <w:r w:rsidRPr="00BE0CC7">
        <w:rPr>
          <w:sz w:val="24"/>
          <w:szCs w:val="24"/>
        </w:rPr>
        <w:t>Įrangos kiekiai:</w:t>
      </w:r>
    </w:p>
    <w:p w14:paraId="22F18C49" w14:textId="1AFF3F47" w:rsidR="00D0706D" w:rsidRPr="00D0706D" w:rsidRDefault="00BA2CB3" w:rsidP="00D0706D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Vaizdo stebėjimo sistema</w:t>
      </w:r>
      <w:r w:rsidR="00D0706D" w:rsidRPr="00BE0CC7">
        <w:rPr>
          <w:sz w:val="24"/>
          <w:szCs w:val="24"/>
        </w:rPr>
        <w:t xml:space="preserve"> – </w:t>
      </w:r>
      <w:r>
        <w:rPr>
          <w:sz w:val="24"/>
          <w:szCs w:val="24"/>
        </w:rPr>
        <w:t>4</w:t>
      </w:r>
      <w:r w:rsidR="00D0706D" w:rsidRPr="00BE0CC7">
        <w:rPr>
          <w:sz w:val="24"/>
          <w:szCs w:val="24"/>
        </w:rPr>
        <w:t xml:space="preserve"> </w:t>
      </w:r>
      <w:r>
        <w:rPr>
          <w:sz w:val="24"/>
          <w:szCs w:val="24"/>
        </w:rPr>
        <w:t>komplektai</w:t>
      </w:r>
      <w:r w:rsidR="00D0706D" w:rsidRPr="00BE0CC7">
        <w:rPr>
          <w:sz w:val="24"/>
          <w:szCs w:val="24"/>
        </w:rPr>
        <w:t>;</w:t>
      </w:r>
    </w:p>
    <w:p w14:paraId="440BFB12" w14:textId="7A2132CE" w:rsidR="00681633" w:rsidRPr="00E74600" w:rsidRDefault="00AA4DA2" w:rsidP="00914553">
      <w:pPr>
        <w:suppressAutoHyphens w:val="0"/>
        <w:spacing w:after="160" w:line="360" w:lineRule="auto"/>
        <w:rPr>
          <w:sz w:val="24"/>
          <w:szCs w:val="24"/>
        </w:rPr>
      </w:pPr>
      <w:r w:rsidRPr="00E74600">
        <w:rPr>
          <w:sz w:val="24"/>
          <w:szCs w:val="24"/>
        </w:rPr>
        <w:t>Reikalavimai:</w:t>
      </w:r>
    </w:p>
    <w:p w14:paraId="7CA12985" w14:textId="6D660CB4" w:rsidR="00BA2CB3" w:rsidRDefault="00BA2CB3" w:rsidP="00BA2CB3">
      <w:pPr>
        <w:numPr>
          <w:ilvl w:val="0"/>
          <w:numId w:val="16"/>
        </w:numPr>
        <w:spacing w:line="360" w:lineRule="auto"/>
        <w:rPr>
          <w:sz w:val="24"/>
          <w:szCs w:val="24"/>
        </w:rPr>
      </w:pPr>
      <w:r w:rsidRPr="006B258C">
        <w:rPr>
          <w:sz w:val="24"/>
          <w:szCs w:val="24"/>
        </w:rPr>
        <w:t xml:space="preserve">Eismo </w:t>
      </w:r>
      <w:r>
        <w:rPr>
          <w:sz w:val="24"/>
          <w:szCs w:val="24"/>
        </w:rPr>
        <w:t>m</w:t>
      </w:r>
      <w:r w:rsidRPr="00BA2CB3">
        <w:rPr>
          <w:sz w:val="24"/>
          <w:szCs w:val="24"/>
        </w:rPr>
        <w:t>atomos šviesos vaizdo analizė</w:t>
      </w:r>
      <w:r>
        <w:rPr>
          <w:sz w:val="24"/>
          <w:szCs w:val="24"/>
        </w:rPr>
        <w:t>s</w:t>
      </w:r>
      <w:r w:rsidRPr="00BA2CB3">
        <w:rPr>
          <w:sz w:val="24"/>
          <w:szCs w:val="24"/>
        </w:rPr>
        <w:t xml:space="preserve"> </w:t>
      </w:r>
      <w:r w:rsidRPr="006B258C">
        <w:rPr>
          <w:sz w:val="24"/>
          <w:szCs w:val="24"/>
        </w:rPr>
        <w:t xml:space="preserve">detekcijos sistema </w:t>
      </w:r>
      <w:r>
        <w:rPr>
          <w:sz w:val="24"/>
          <w:szCs w:val="24"/>
        </w:rPr>
        <w:t>keturiomis</w:t>
      </w:r>
      <w:r w:rsidRPr="006B258C">
        <w:rPr>
          <w:sz w:val="24"/>
          <w:szCs w:val="24"/>
        </w:rPr>
        <w:t xml:space="preserve"> kryptimis komplektą sudaro: </w:t>
      </w:r>
      <w:r>
        <w:rPr>
          <w:sz w:val="24"/>
          <w:szCs w:val="24"/>
        </w:rPr>
        <w:t>4</w:t>
      </w:r>
      <w:r w:rsidRPr="006B258C">
        <w:rPr>
          <w:sz w:val="24"/>
          <w:szCs w:val="24"/>
        </w:rPr>
        <w:t xml:space="preserve"> vnt. </w:t>
      </w:r>
      <w:r>
        <w:rPr>
          <w:sz w:val="24"/>
          <w:szCs w:val="24"/>
        </w:rPr>
        <w:t>m</w:t>
      </w:r>
      <w:r w:rsidRPr="00BA2CB3">
        <w:rPr>
          <w:sz w:val="24"/>
          <w:szCs w:val="24"/>
        </w:rPr>
        <w:t>atomos šviesos vaizdo analizė</w:t>
      </w:r>
      <w:r>
        <w:rPr>
          <w:sz w:val="24"/>
          <w:szCs w:val="24"/>
        </w:rPr>
        <w:t>s</w:t>
      </w:r>
      <w:r w:rsidRPr="006B258C">
        <w:rPr>
          <w:sz w:val="24"/>
          <w:szCs w:val="24"/>
        </w:rPr>
        <w:t xml:space="preserve"> detekcijos kameros, </w:t>
      </w:r>
      <w:r>
        <w:rPr>
          <w:sz w:val="24"/>
          <w:szCs w:val="24"/>
        </w:rPr>
        <w:t>4</w:t>
      </w:r>
      <w:r w:rsidRPr="006B258C">
        <w:rPr>
          <w:sz w:val="24"/>
          <w:szCs w:val="24"/>
        </w:rPr>
        <w:t xml:space="preserve"> vnt. </w:t>
      </w:r>
      <w:r>
        <w:rPr>
          <w:sz w:val="24"/>
          <w:szCs w:val="24"/>
        </w:rPr>
        <w:t>m</w:t>
      </w:r>
      <w:r w:rsidRPr="00BA2CB3">
        <w:rPr>
          <w:sz w:val="24"/>
          <w:szCs w:val="24"/>
        </w:rPr>
        <w:t>atomos šviesos vaizdo analizė</w:t>
      </w:r>
      <w:r>
        <w:rPr>
          <w:sz w:val="24"/>
          <w:szCs w:val="24"/>
        </w:rPr>
        <w:t>s</w:t>
      </w:r>
      <w:r w:rsidRPr="006B258C">
        <w:rPr>
          <w:sz w:val="24"/>
          <w:szCs w:val="24"/>
        </w:rPr>
        <w:t xml:space="preserve"> detekcijos kameros laikikliai tvirtinimui ant šviesoforo gembės, 1vnt. valdančioji plokštė su 16 išėjim</w:t>
      </w:r>
      <w:r>
        <w:rPr>
          <w:sz w:val="24"/>
          <w:szCs w:val="24"/>
        </w:rPr>
        <w:t>o</w:t>
      </w:r>
      <w:r w:rsidRPr="006B258C">
        <w:rPr>
          <w:sz w:val="24"/>
          <w:szCs w:val="24"/>
        </w:rPr>
        <w:t xml:space="preserve"> kanalų</w:t>
      </w:r>
      <w:r>
        <w:rPr>
          <w:sz w:val="24"/>
          <w:szCs w:val="24"/>
        </w:rPr>
        <w:t>;</w:t>
      </w:r>
    </w:p>
    <w:p w14:paraId="0420370B" w14:textId="105F237C" w:rsidR="00BA2CB3" w:rsidRPr="006B258C" w:rsidRDefault="00BA2CB3" w:rsidP="00BA2CB3">
      <w:pPr>
        <w:numPr>
          <w:ilvl w:val="0"/>
          <w:numId w:val="16"/>
        </w:numPr>
        <w:spacing w:line="360" w:lineRule="auto"/>
        <w:rPr>
          <w:sz w:val="24"/>
          <w:szCs w:val="24"/>
        </w:rPr>
      </w:pPr>
      <w:r w:rsidRPr="006B258C">
        <w:rPr>
          <w:sz w:val="24"/>
          <w:szCs w:val="24"/>
        </w:rPr>
        <w:t xml:space="preserve">Eismo </w:t>
      </w:r>
      <w:r w:rsidR="00C30515">
        <w:rPr>
          <w:sz w:val="24"/>
          <w:szCs w:val="24"/>
        </w:rPr>
        <w:t>m</w:t>
      </w:r>
      <w:r w:rsidR="00C30515" w:rsidRPr="00BA2CB3">
        <w:rPr>
          <w:sz w:val="24"/>
          <w:szCs w:val="24"/>
        </w:rPr>
        <w:t>atomos šviesos vaizdo analizė</w:t>
      </w:r>
      <w:r w:rsidR="00C30515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6B258C">
        <w:rPr>
          <w:sz w:val="24"/>
          <w:szCs w:val="24"/>
        </w:rPr>
        <w:t>detekcijos sistem</w:t>
      </w:r>
      <w:r>
        <w:rPr>
          <w:sz w:val="24"/>
          <w:szCs w:val="24"/>
        </w:rPr>
        <w:t xml:space="preserve">a turi būti suderinama su perkančiosios organizacijos turima </w:t>
      </w:r>
      <w:proofErr w:type="spellStart"/>
      <w:r>
        <w:rPr>
          <w:sz w:val="24"/>
          <w:szCs w:val="24"/>
        </w:rPr>
        <w:t>Flir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Traficon</w:t>
      </w:r>
      <w:proofErr w:type="spellEnd"/>
      <w:r>
        <w:rPr>
          <w:sz w:val="24"/>
          <w:szCs w:val="24"/>
        </w:rPr>
        <w:t xml:space="preserve"> programine įranga;</w:t>
      </w:r>
    </w:p>
    <w:p w14:paraId="2F05A58A" w14:textId="5AC2FC1E" w:rsidR="00BA2CB3" w:rsidRDefault="00BA2CB3" w:rsidP="00BA2CB3">
      <w:pPr>
        <w:numPr>
          <w:ilvl w:val="0"/>
          <w:numId w:val="16"/>
        </w:numPr>
        <w:spacing w:line="360" w:lineRule="auto"/>
        <w:rPr>
          <w:sz w:val="24"/>
          <w:szCs w:val="24"/>
        </w:rPr>
      </w:pPr>
      <w:proofErr w:type="spellStart"/>
      <w:r w:rsidRPr="00620484">
        <w:rPr>
          <w:sz w:val="24"/>
          <w:szCs w:val="24"/>
        </w:rPr>
        <w:t>Detektavimas</w:t>
      </w:r>
      <w:proofErr w:type="spellEnd"/>
      <w:r w:rsidRPr="00620484">
        <w:rPr>
          <w:sz w:val="24"/>
          <w:szCs w:val="24"/>
        </w:rPr>
        <w:t xml:space="preserve"> </w:t>
      </w:r>
      <w:r w:rsidR="009B417C">
        <w:rPr>
          <w:sz w:val="24"/>
          <w:szCs w:val="24"/>
        </w:rPr>
        <w:t>m</w:t>
      </w:r>
      <w:r w:rsidRPr="00BA2CB3">
        <w:rPr>
          <w:sz w:val="24"/>
          <w:szCs w:val="24"/>
        </w:rPr>
        <w:t>atomos šviesos vaizdo analizė ir objektų sekimas paremtas dirbtiniu intelektu (angl. AI)</w:t>
      </w:r>
      <w:r>
        <w:rPr>
          <w:sz w:val="24"/>
          <w:szCs w:val="24"/>
        </w:rPr>
        <w:t>;</w:t>
      </w:r>
    </w:p>
    <w:p w14:paraId="4DB13D81" w14:textId="3E9D1ED5" w:rsidR="00BA2CB3" w:rsidRPr="00620484" w:rsidRDefault="00BA2CB3" w:rsidP="00BA2CB3">
      <w:pPr>
        <w:numPr>
          <w:ilvl w:val="0"/>
          <w:numId w:val="16"/>
        </w:numPr>
        <w:spacing w:line="360" w:lineRule="auto"/>
        <w:rPr>
          <w:sz w:val="24"/>
          <w:szCs w:val="24"/>
        </w:rPr>
      </w:pPr>
      <w:r w:rsidRPr="00620484">
        <w:rPr>
          <w:sz w:val="24"/>
          <w:szCs w:val="24"/>
        </w:rPr>
        <w:t xml:space="preserve">Išmani srautų kontrolė </w:t>
      </w:r>
      <w:proofErr w:type="spellStart"/>
      <w:r w:rsidRPr="00620484">
        <w:rPr>
          <w:sz w:val="24"/>
          <w:szCs w:val="24"/>
        </w:rPr>
        <w:t>detektuojant</w:t>
      </w:r>
      <w:proofErr w:type="spellEnd"/>
      <w:r w:rsidRPr="00620484">
        <w:rPr>
          <w:sz w:val="24"/>
          <w:szCs w:val="24"/>
        </w:rPr>
        <w:t xml:space="preserve"> transporto priemonių klasę</w:t>
      </w:r>
      <w:r>
        <w:rPr>
          <w:sz w:val="24"/>
          <w:szCs w:val="24"/>
        </w:rPr>
        <w:t>;</w:t>
      </w:r>
    </w:p>
    <w:p w14:paraId="23915E13" w14:textId="77777777" w:rsidR="00BA2CB3" w:rsidRPr="00620484" w:rsidRDefault="00BA2CB3" w:rsidP="00BA2CB3">
      <w:pPr>
        <w:numPr>
          <w:ilvl w:val="0"/>
          <w:numId w:val="16"/>
        </w:numPr>
        <w:spacing w:line="360" w:lineRule="auto"/>
        <w:rPr>
          <w:sz w:val="24"/>
          <w:szCs w:val="24"/>
        </w:rPr>
      </w:pPr>
      <w:r w:rsidRPr="00620484">
        <w:rPr>
          <w:sz w:val="24"/>
          <w:szCs w:val="24"/>
        </w:rPr>
        <w:t>Sustojusių transporto priemonių aptikimas</w:t>
      </w:r>
      <w:r>
        <w:rPr>
          <w:sz w:val="24"/>
          <w:szCs w:val="24"/>
        </w:rPr>
        <w:t>;</w:t>
      </w:r>
    </w:p>
    <w:p w14:paraId="1AD2BB13" w14:textId="77777777" w:rsidR="00BA2CB3" w:rsidRPr="00620484" w:rsidRDefault="00BA2CB3" w:rsidP="00BA2CB3">
      <w:pPr>
        <w:numPr>
          <w:ilvl w:val="0"/>
          <w:numId w:val="16"/>
        </w:numPr>
        <w:spacing w:line="360" w:lineRule="auto"/>
        <w:rPr>
          <w:sz w:val="24"/>
          <w:szCs w:val="24"/>
        </w:rPr>
      </w:pPr>
      <w:proofErr w:type="spellStart"/>
      <w:r w:rsidRPr="00620484">
        <w:rPr>
          <w:sz w:val="24"/>
          <w:szCs w:val="24"/>
        </w:rPr>
        <w:t>Detektavimo</w:t>
      </w:r>
      <w:proofErr w:type="spellEnd"/>
      <w:r w:rsidRPr="00620484">
        <w:rPr>
          <w:sz w:val="24"/>
          <w:szCs w:val="24"/>
        </w:rPr>
        <w:t xml:space="preserve"> ir vaizdo stebėjimo vienu metu galimybė </w:t>
      </w:r>
      <w:r>
        <w:rPr>
          <w:sz w:val="24"/>
          <w:szCs w:val="24"/>
        </w:rPr>
        <w:t>;</w:t>
      </w:r>
    </w:p>
    <w:p w14:paraId="67A53AD6" w14:textId="431869A8" w:rsidR="00BA2CB3" w:rsidRDefault="00BA2CB3" w:rsidP="00BA2CB3">
      <w:pPr>
        <w:numPr>
          <w:ilvl w:val="0"/>
          <w:numId w:val="16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Automobilių a</w:t>
      </w:r>
      <w:r w:rsidRPr="00620484">
        <w:rPr>
          <w:sz w:val="24"/>
          <w:szCs w:val="24"/>
        </w:rPr>
        <w:t xml:space="preserve">ptikimas </w:t>
      </w:r>
      <w:r>
        <w:rPr>
          <w:sz w:val="24"/>
          <w:szCs w:val="24"/>
        </w:rPr>
        <w:t>nuo 0m ir nedaugiau nei</w:t>
      </w:r>
      <w:r w:rsidRPr="00620484">
        <w:rPr>
          <w:sz w:val="24"/>
          <w:szCs w:val="24"/>
        </w:rPr>
        <w:t xml:space="preserve"> </w:t>
      </w:r>
      <w:r>
        <w:rPr>
          <w:sz w:val="24"/>
          <w:szCs w:val="24"/>
        </w:rPr>
        <w:t>75</w:t>
      </w:r>
      <w:r w:rsidRPr="00620484">
        <w:rPr>
          <w:sz w:val="24"/>
          <w:szCs w:val="24"/>
        </w:rPr>
        <w:t>m</w:t>
      </w:r>
      <w:r>
        <w:rPr>
          <w:sz w:val="24"/>
          <w:szCs w:val="24"/>
        </w:rPr>
        <w:t>;</w:t>
      </w:r>
    </w:p>
    <w:p w14:paraId="2AC6F75C" w14:textId="77777777" w:rsidR="00BA2CB3" w:rsidRDefault="00BA2CB3" w:rsidP="00BA2CB3">
      <w:pPr>
        <w:numPr>
          <w:ilvl w:val="0"/>
          <w:numId w:val="16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Objektyvo matymo kampas ne mažiau nei 90 laipsnių kampo;</w:t>
      </w:r>
    </w:p>
    <w:p w14:paraId="35AFB44B" w14:textId="5113DC64" w:rsidR="00BA2CB3" w:rsidRDefault="00BA2CB3" w:rsidP="00BA2CB3">
      <w:pPr>
        <w:numPr>
          <w:ilvl w:val="0"/>
          <w:numId w:val="16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Raiška ne mažiau kaip </w:t>
      </w:r>
      <w:r w:rsidR="00C05252">
        <w:rPr>
          <w:sz w:val="24"/>
          <w:szCs w:val="24"/>
        </w:rPr>
        <w:t>1920</w:t>
      </w:r>
      <w:r>
        <w:rPr>
          <w:sz w:val="24"/>
          <w:szCs w:val="24"/>
        </w:rPr>
        <w:t xml:space="preserve"> x </w:t>
      </w:r>
      <w:r w:rsidR="00C05252">
        <w:rPr>
          <w:sz w:val="24"/>
          <w:szCs w:val="24"/>
        </w:rPr>
        <w:t>1080</w:t>
      </w:r>
      <w:r>
        <w:rPr>
          <w:sz w:val="24"/>
          <w:szCs w:val="24"/>
        </w:rPr>
        <w:t xml:space="preserve"> taškų;</w:t>
      </w:r>
    </w:p>
    <w:p w14:paraId="30A47A90" w14:textId="31634275" w:rsidR="00BA2CB3" w:rsidRPr="00620484" w:rsidRDefault="00BA2CB3" w:rsidP="00BA2CB3">
      <w:pPr>
        <w:numPr>
          <w:ilvl w:val="0"/>
          <w:numId w:val="16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Kadrų skaičius per sekundę ne mažiau </w:t>
      </w:r>
      <w:r w:rsidR="00C05252">
        <w:rPr>
          <w:sz w:val="24"/>
          <w:szCs w:val="24"/>
        </w:rPr>
        <w:t>25</w:t>
      </w:r>
      <w:r>
        <w:rPr>
          <w:sz w:val="24"/>
          <w:szCs w:val="24"/>
        </w:rPr>
        <w:t xml:space="preserve">; </w:t>
      </w:r>
    </w:p>
    <w:p w14:paraId="30FEAD92" w14:textId="6ACDA299" w:rsidR="00BA2CB3" w:rsidRPr="00620484" w:rsidRDefault="00BA2CB3" w:rsidP="00BA2CB3">
      <w:pPr>
        <w:numPr>
          <w:ilvl w:val="0"/>
          <w:numId w:val="16"/>
        </w:numPr>
        <w:spacing w:line="360" w:lineRule="auto"/>
        <w:rPr>
          <w:sz w:val="24"/>
          <w:szCs w:val="24"/>
        </w:rPr>
      </w:pPr>
      <w:r w:rsidRPr="00620484">
        <w:rPr>
          <w:sz w:val="24"/>
          <w:szCs w:val="24"/>
        </w:rPr>
        <w:t xml:space="preserve">Kiekvienam </w:t>
      </w:r>
      <w:r w:rsidR="00C05252" w:rsidRPr="00BA2CB3">
        <w:rPr>
          <w:sz w:val="24"/>
          <w:szCs w:val="24"/>
        </w:rPr>
        <w:t>šviesos vaizdo analizė</w:t>
      </w:r>
      <w:r w:rsidR="00C05252">
        <w:rPr>
          <w:sz w:val="24"/>
          <w:szCs w:val="24"/>
        </w:rPr>
        <w:t>s</w:t>
      </w:r>
      <w:r w:rsidR="00C05252" w:rsidRPr="006B258C">
        <w:rPr>
          <w:sz w:val="24"/>
          <w:szCs w:val="24"/>
        </w:rPr>
        <w:t xml:space="preserve"> detekcijos</w:t>
      </w:r>
      <w:r w:rsidR="00C0525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davikliui </w:t>
      </w:r>
      <w:r w:rsidRPr="00620484">
        <w:rPr>
          <w:sz w:val="24"/>
          <w:szCs w:val="24"/>
        </w:rPr>
        <w:t>galimybė apibrėžti iki 24 virtualių aptikimo zonų</w:t>
      </w:r>
      <w:r>
        <w:rPr>
          <w:sz w:val="24"/>
          <w:szCs w:val="24"/>
        </w:rPr>
        <w:t>;</w:t>
      </w:r>
    </w:p>
    <w:p w14:paraId="355589EA" w14:textId="77777777" w:rsidR="00BA2CB3" w:rsidRPr="00620484" w:rsidRDefault="00BA2CB3" w:rsidP="00BA2CB3">
      <w:pPr>
        <w:numPr>
          <w:ilvl w:val="0"/>
          <w:numId w:val="16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Daviklio</w:t>
      </w:r>
      <w:r w:rsidRPr="00620484">
        <w:rPr>
          <w:sz w:val="24"/>
          <w:szCs w:val="24"/>
        </w:rPr>
        <w:t xml:space="preserve"> fiksuojamų objektų atvaizdavimas realiu laiku</w:t>
      </w:r>
      <w:r>
        <w:rPr>
          <w:sz w:val="24"/>
          <w:szCs w:val="24"/>
        </w:rPr>
        <w:t>;</w:t>
      </w:r>
    </w:p>
    <w:p w14:paraId="537CC213" w14:textId="77777777" w:rsidR="00BA2CB3" w:rsidRPr="00620484" w:rsidRDefault="00BA2CB3" w:rsidP="00BA2CB3">
      <w:pPr>
        <w:numPr>
          <w:ilvl w:val="0"/>
          <w:numId w:val="16"/>
        </w:numPr>
        <w:spacing w:line="360" w:lineRule="auto"/>
        <w:rPr>
          <w:sz w:val="24"/>
          <w:szCs w:val="24"/>
        </w:rPr>
      </w:pPr>
      <w:r w:rsidRPr="00620484">
        <w:rPr>
          <w:sz w:val="24"/>
          <w:szCs w:val="24"/>
        </w:rPr>
        <w:t>Nuotolinis konfigūravimas ir monitoringas</w:t>
      </w:r>
      <w:r>
        <w:rPr>
          <w:sz w:val="24"/>
          <w:szCs w:val="24"/>
        </w:rPr>
        <w:t>;</w:t>
      </w:r>
    </w:p>
    <w:p w14:paraId="742E3C06" w14:textId="77777777" w:rsidR="00BA2CB3" w:rsidRPr="00620484" w:rsidRDefault="00BA2CB3" w:rsidP="00BA2CB3">
      <w:pPr>
        <w:numPr>
          <w:ilvl w:val="0"/>
          <w:numId w:val="16"/>
        </w:numPr>
        <w:spacing w:line="360" w:lineRule="auto"/>
        <w:rPr>
          <w:sz w:val="24"/>
          <w:szCs w:val="24"/>
        </w:rPr>
      </w:pPr>
      <w:r w:rsidRPr="00620484">
        <w:rPr>
          <w:sz w:val="24"/>
          <w:szCs w:val="24"/>
        </w:rPr>
        <w:t>IP adresuojamas tinklas</w:t>
      </w:r>
      <w:r>
        <w:rPr>
          <w:sz w:val="24"/>
          <w:szCs w:val="24"/>
        </w:rPr>
        <w:t>;</w:t>
      </w:r>
    </w:p>
    <w:p w14:paraId="2CC1AC50" w14:textId="77777777" w:rsidR="00BA2CB3" w:rsidRPr="00620484" w:rsidRDefault="00BA2CB3" w:rsidP="00BA2CB3">
      <w:pPr>
        <w:numPr>
          <w:ilvl w:val="0"/>
          <w:numId w:val="16"/>
        </w:numPr>
        <w:spacing w:line="360" w:lineRule="auto"/>
        <w:rPr>
          <w:sz w:val="24"/>
          <w:szCs w:val="24"/>
        </w:rPr>
      </w:pPr>
      <w:r w:rsidRPr="00620484">
        <w:rPr>
          <w:sz w:val="24"/>
          <w:szCs w:val="24"/>
        </w:rPr>
        <w:t>Darbo temperatūra -3</w:t>
      </w:r>
      <w:r>
        <w:rPr>
          <w:sz w:val="24"/>
          <w:szCs w:val="24"/>
        </w:rPr>
        <w:t>0</w:t>
      </w:r>
      <w:r w:rsidRPr="00620484">
        <w:rPr>
          <w:sz w:val="24"/>
          <w:szCs w:val="24"/>
        </w:rPr>
        <w:t xml:space="preserve"> iki +</w:t>
      </w:r>
      <w:r>
        <w:rPr>
          <w:sz w:val="24"/>
          <w:szCs w:val="24"/>
        </w:rPr>
        <w:t>60</w:t>
      </w:r>
      <w:r w:rsidRPr="00620484">
        <w:rPr>
          <w:sz w:val="24"/>
          <w:szCs w:val="24"/>
        </w:rPr>
        <w:t xml:space="preserve"> laipsnių Celsijaus</w:t>
      </w:r>
      <w:r>
        <w:rPr>
          <w:sz w:val="24"/>
          <w:szCs w:val="24"/>
        </w:rPr>
        <w:t>;</w:t>
      </w:r>
    </w:p>
    <w:p w14:paraId="711883BA" w14:textId="7C27ED84" w:rsidR="00C05252" w:rsidRDefault="00BA2CB3" w:rsidP="00BA2CB3">
      <w:pPr>
        <w:numPr>
          <w:ilvl w:val="0"/>
          <w:numId w:val="16"/>
        </w:numPr>
        <w:spacing w:line="360" w:lineRule="auto"/>
        <w:rPr>
          <w:sz w:val="24"/>
          <w:szCs w:val="24"/>
        </w:rPr>
      </w:pPr>
      <w:r w:rsidRPr="00620484">
        <w:rPr>
          <w:sz w:val="24"/>
          <w:szCs w:val="24"/>
        </w:rPr>
        <w:t>Korpusas atitinkantis IP6</w:t>
      </w:r>
      <w:r>
        <w:rPr>
          <w:sz w:val="24"/>
          <w:szCs w:val="24"/>
        </w:rPr>
        <w:t>7</w:t>
      </w:r>
      <w:r w:rsidRPr="00620484">
        <w:rPr>
          <w:sz w:val="24"/>
          <w:szCs w:val="24"/>
        </w:rPr>
        <w:t>.</w:t>
      </w:r>
    </w:p>
    <w:p w14:paraId="0CD770CB" w14:textId="45919984" w:rsidR="00C30515" w:rsidRDefault="00C30515" w:rsidP="00BA2CB3">
      <w:pPr>
        <w:numPr>
          <w:ilvl w:val="0"/>
          <w:numId w:val="16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Garantinis laikotarpis nemažiau 2 metai.</w:t>
      </w:r>
    </w:p>
    <w:p w14:paraId="22CFD53E" w14:textId="77777777" w:rsidR="00C05252" w:rsidRDefault="00C05252">
      <w:pPr>
        <w:suppressAutoHyphens w:val="0"/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38C98B2" w14:textId="77777777" w:rsidR="002161BB" w:rsidRPr="00047735" w:rsidRDefault="002161BB" w:rsidP="002161BB">
      <w:pPr>
        <w:pStyle w:val="Sraopastraipa"/>
        <w:spacing w:line="276" w:lineRule="auto"/>
        <w:ind w:left="0" w:firstLine="567"/>
        <w:jc w:val="both"/>
        <w:rPr>
          <w:rFonts w:eastAsia="Calibri"/>
          <w:sz w:val="24"/>
          <w:szCs w:val="24"/>
          <w:lang w:val="en-US" w:eastAsia="en-US" w:bidi="ar-SA"/>
        </w:rPr>
      </w:pP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lastRenderedPageBreak/>
        <w:t>Perkančioji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organizacija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(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toliau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- PO)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vykdo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žaliąjį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viešąjį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pirkimą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ir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vadovaujantis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LR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Aplinkos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ministro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2011-06-28 d.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įsakymo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Nr. D1-508 „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Dėl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produktų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,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kurių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viešiesiems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pirkimams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ir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pirkimams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taikytini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aplinkos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apsaugos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kriterijai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,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sąrašo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,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aplinkos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apsaugos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kriterijų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ir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aplinkos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apsaugos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kriterijų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,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kuriuos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PO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turi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taikyti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pirkdami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prekes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,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paslaugas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ar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darbus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,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taikymo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tvarkos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aprašo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proofErr w:type="gramStart"/>
      <w:r w:rsidRPr="00047735">
        <w:rPr>
          <w:rFonts w:eastAsia="Calibri"/>
          <w:sz w:val="24"/>
          <w:szCs w:val="24"/>
          <w:lang w:val="en-US" w:eastAsia="en-US" w:bidi="ar-SA"/>
        </w:rPr>
        <w:t>patvirtinimo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>“ 4.4.4.5</w:t>
      </w:r>
      <w:proofErr w:type="gramEnd"/>
      <w:r w:rsidRPr="00047735">
        <w:rPr>
          <w:rFonts w:eastAsia="Calibri"/>
          <w:sz w:val="24"/>
          <w:szCs w:val="24"/>
          <w:lang w:val="en-US" w:eastAsia="en-US" w:bidi="ar-SA"/>
        </w:rPr>
        <w:t xml:space="preserve"> p., taiko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aplinkos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apsaugos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kriterijus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: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perkamos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prekės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virtusios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atliekomis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turi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būti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tinkamos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paruošti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pakartotiniam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naudojimui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ar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perdirbimui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>. 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Tiekėjas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teikdamas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pasiūlymą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deklaruoja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,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kad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siūlomos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prekės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atitinka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nurodytus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kriterijus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>.</w:t>
      </w:r>
    </w:p>
    <w:p w14:paraId="33CAA75A" w14:textId="77777777" w:rsidR="002161BB" w:rsidRPr="00047735" w:rsidRDefault="002161BB" w:rsidP="002161BB">
      <w:pPr>
        <w:pStyle w:val="Sraopastraipa"/>
        <w:suppressAutoHyphens w:val="0"/>
        <w:spacing w:line="360" w:lineRule="auto"/>
        <w:ind w:left="0"/>
        <w:jc w:val="both"/>
        <w:rPr>
          <w:rFonts w:eastAsia="Calibri"/>
          <w:sz w:val="24"/>
          <w:szCs w:val="24"/>
          <w:lang w:eastAsia="en-US" w:bidi="ar-SA"/>
        </w:rPr>
      </w:pPr>
    </w:p>
    <w:p w14:paraId="3CA3C918" w14:textId="03008347" w:rsidR="002161BB" w:rsidRPr="00047735" w:rsidRDefault="002161BB" w:rsidP="002161BB">
      <w:pPr>
        <w:pStyle w:val="Sraopastraipa"/>
        <w:spacing w:line="360" w:lineRule="auto"/>
        <w:ind w:left="0" w:firstLine="567"/>
        <w:jc w:val="both"/>
        <w:rPr>
          <w:rFonts w:eastAsia="Calibri"/>
          <w:sz w:val="24"/>
          <w:szCs w:val="24"/>
          <w:lang w:eastAsia="en-US" w:bidi="ar-SA"/>
        </w:rPr>
      </w:pPr>
      <w:r w:rsidRPr="009A15E3">
        <w:rPr>
          <w:rFonts w:eastAsia="Calibri"/>
          <w:b/>
          <w:bCs/>
          <w:color w:val="EE0000"/>
          <w:sz w:val="24"/>
          <w:szCs w:val="24"/>
          <w:u w:val="single"/>
          <w:lang w:val="en-US" w:eastAsia="en-US" w:bidi="ar-SA"/>
        </w:rPr>
        <w:t>PASTABA.</w:t>
      </w:r>
      <w:r w:rsidRPr="002161BB">
        <w:rPr>
          <w:rFonts w:eastAsia="Calibri"/>
          <w:color w:val="EE0000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Tiekėjas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kartu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su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 w:rsidRPr="00047735">
        <w:rPr>
          <w:rFonts w:eastAsia="Calibri"/>
          <w:sz w:val="24"/>
          <w:szCs w:val="24"/>
          <w:lang w:val="en-US" w:eastAsia="en-US" w:bidi="ar-SA"/>
        </w:rPr>
        <w:t>pasiūlymu</w:t>
      </w:r>
      <w:proofErr w:type="spellEnd"/>
      <w:r w:rsidRPr="00047735"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>
        <w:rPr>
          <w:rFonts w:eastAsia="Calibri"/>
          <w:sz w:val="24"/>
          <w:szCs w:val="24"/>
          <w:lang w:val="en-US" w:eastAsia="en-US" w:bidi="ar-SA"/>
        </w:rPr>
        <w:t>turi</w:t>
      </w:r>
      <w:proofErr w:type="spellEnd"/>
      <w:r>
        <w:rPr>
          <w:rFonts w:eastAsia="Calibri"/>
          <w:sz w:val="24"/>
          <w:szCs w:val="24"/>
          <w:lang w:val="en-US" w:eastAsia="en-US" w:bidi="ar-SA"/>
        </w:rPr>
        <w:t xml:space="preserve"> </w:t>
      </w:r>
      <w:proofErr w:type="spellStart"/>
      <w:r>
        <w:rPr>
          <w:rFonts w:eastAsia="Calibri"/>
          <w:sz w:val="24"/>
          <w:szCs w:val="24"/>
          <w:lang w:val="en-US" w:eastAsia="en-US" w:bidi="ar-SA"/>
        </w:rPr>
        <w:t>pateikti</w:t>
      </w:r>
      <w:proofErr w:type="spellEnd"/>
      <w:r>
        <w:rPr>
          <w:rFonts w:eastAsia="Calibri"/>
          <w:sz w:val="24"/>
          <w:szCs w:val="24"/>
          <w:lang w:val="en-US" w:eastAsia="en-US" w:bidi="ar-SA"/>
        </w:rPr>
        <w:t xml:space="preserve"> </w:t>
      </w:r>
      <w:r>
        <w:rPr>
          <w:rFonts w:eastAsia="Calibri"/>
          <w:sz w:val="24"/>
          <w:szCs w:val="24"/>
          <w:lang w:eastAsia="en-US" w:bidi="ar-SA"/>
        </w:rPr>
        <w:t>vaizdo stebėjimo sistemos</w:t>
      </w:r>
      <w:r w:rsidRPr="00047735">
        <w:rPr>
          <w:rFonts w:eastAsia="Calibri"/>
          <w:sz w:val="24"/>
          <w:szCs w:val="24"/>
          <w:lang w:eastAsia="en-US" w:bidi="ar-SA"/>
        </w:rPr>
        <w:t xml:space="preserve"> gamintojo deklaraciją.</w:t>
      </w:r>
    </w:p>
    <w:p w14:paraId="2FA1DD67" w14:textId="00BB7BE4" w:rsidR="003F04DF" w:rsidRPr="00523892" w:rsidRDefault="003F04DF" w:rsidP="002161BB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4"/>
          <w:szCs w:val="24"/>
          <w:lang w:eastAsia="en-US" w:bidi="ar-SA"/>
        </w:rPr>
      </w:pPr>
    </w:p>
    <w:sectPr w:rsidR="003F04DF" w:rsidRPr="0052389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637B7"/>
    <w:multiLevelType w:val="hybridMultilevel"/>
    <w:tmpl w:val="3EA22E7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40304"/>
    <w:multiLevelType w:val="hybridMultilevel"/>
    <w:tmpl w:val="7416DA52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9763F5"/>
    <w:multiLevelType w:val="hybridMultilevel"/>
    <w:tmpl w:val="D69259B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817A4"/>
    <w:multiLevelType w:val="hybridMultilevel"/>
    <w:tmpl w:val="A35A4FBE"/>
    <w:lvl w:ilvl="0" w:tplc="F15CD88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9DE41C2"/>
    <w:multiLevelType w:val="hybridMultilevel"/>
    <w:tmpl w:val="3CB2E7F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149D3"/>
    <w:multiLevelType w:val="hybridMultilevel"/>
    <w:tmpl w:val="B13CBBB4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9733E4"/>
    <w:multiLevelType w:val="hybridMultilevel"/>
    <w:tmpl w:val="FDC89D7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6E3247"/>
    <w:multiLevelType w:val="hybridMultilevel"/>
    <w:tmpl w:val="1866511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9721AB"/>
    <w:multiLevelType w:val="hybridMultilevel"/>
    <w:tmpl w:val="E252E16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74729C"/>
    <w:multiLevelType w:val="hybridMultilevel"/>
    <w:tmpl w:val="A25C2900"/>
    <w:lvl w:ilvl="0" w:tplc="F064C8B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05A52"/>
    <w:multiLevelType w:val="hybridMultilevel"/>
    <w:tmpl w:val="6A48E26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C4E72"/>
    <w:multiLevelType w:val="hybridMultilevel"/>
    <w:tmpl w:val="82DE12F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BA60E0"/>
    <w:multiLevelType w:val="hybridMultilevel"/>
    <w:tmpl w:val="C8063772"/>
    <w:lvl w:ilvl="0" w:tplc="A4980B2A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5415E28"/>
    <w:multiLevelType w:val="hybridMultilevel"/>
    <w:tmpl w:val="46D02E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D30141"/>
    <w:multiLevelType w:val="hybridMultilevel"/>
    <w:tmpl w:val="9ABC982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3840E2"/>
    <w:multiLevelType w:val="hybridMultilevel"/>
    <w:tmpl w:val="46D857DA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F8D70D6"/>
    <w:multiLevelType w:val="multilevel"/>
    <w:tmpl w:val="287A375A"/>
    <w:lvl w:ilvl="0">
      <w:start w:val="1"/>
      <w:numFmt w:val="bullet"/>
      <w:lvlText w:val=""/>
      <w:lvlJc w:val="left"/>
      <w:pPr>
        <w:tabs>
          <w:tab w:val="num" w:pos="924"/>
        </w:tabs>
        <w:ind w:left="1077" w:hanging="35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1942B77"/>
    <w:multiLevelType w:val="hybridMultilevel"/>
    <w:tmpl w:val="6D5832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DC3F1A"/>
    <w:multiLevelType w:val="hybridMultilevel"/>
    <w:tmpl w:val="8BFA97DE"/>
    <w:lvl w:ilvl="0" w:tplc="095A43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36673DC"/>
    <w:multiLevelType w:val="hybridMultilevel"/>
    <w:tmpl w:val="0B26FD2A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130DB2"/>
    <w:multiLevelType w:val="hybridMultilevel"/>
    <w:tmpl w:val="37B8F8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8B58D8"/>
    <w:multiLevelType w:val="hybridMultilevel"/>
    <w:tmpl w:val="AF444E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3718C7"/>
    <w:multiLevelType w:val="hybridMultilevel"/>
    <w:tmpl w:val="727C64A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6D1F86"/>
    <w:multiLevelType w:val="hybridMultilevel"/>
    <w:tmpl w:val="4468D28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1B58BB"/>
    <w:multiLevelType w:val="hybridMultilevel"/>
    <w:tmpl w:val="0B3C717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E8FBC8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103142"/>
    <w:multiLevelType w:val="multilevel"/>
    <w:tmpl w:val="A4862BF8"/>
    <w:lvl w:ilvl="0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7E6A7601"/>
    <w:multiLevelType w:val="hybridMultilevel"/>
    <w:tmpl w:val="906C171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BA683F"/>
    <w:multiLevelType w:val="hybridMultilevel"/>
    <w:tmpl w:val="1108BC7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7734872">
    <w:abstractNumId w:val="18"/>
  </w:num>
  <w:num w:numId="2" w16cid:durableId="765925300">
    <w:abstractNumId w:val="9"/>
  </w:num>
  <w:num w:numId="3" w16cid:durableId="734935153">
    <w:abstractNumId w:val="1"/>
  </w:num>
  <w:num w:numId="4" w16cid:durableId="1471286719">
    <w:abstractNumId w:val="5"/>
  </w:num>
  <w:num w:numId="5" w16cid:durableId="319312192">
    <w:abstractNumId w:val="19"/>
  </w:num>
  <w:num w:numId="6" w16cid:durableId="1760255026">
    <w:abstractNumId w:val="4"/>
  </w:num>
  <w:num w:numId="7" w16cid:durableId="568882935">
    <w:abstractNumId w:val="12"/>
  </w:num>
  <w:num w:numId="8" w16cid:durableId="1018315458">
    <w:abstractNumId w:val="15"/>
  </w:num>
  <w:num w:numId="9" w16cid:durableId="123810317">
    <w:abstractNumId w:val="16"/>
  </w:num>
  <w:num w:numId="10" w16cid:durableId="856386936">
    <w:abstractNumId w:val="0"/>
  </w:num>
  <w:num w:numId="11" w16cid:durableId="1284775954">
    <w:abstractNumId w:val="3"/>
  </w:num>
  <w:num w:numId="12" w16cid:durableId="783157513">
    <w:abstractNumId w:val="11"/>
  </w:num>
  <w:num w:numId="13" w16cid:durableId="413286826">
    <w:abstractNumId w:val="17"/>
  </w:num>
  <w:num w:numId="14" w16cid:durableId="224267771">
    <w:abstractNumId w:val="6"/>
  </w:num>
  <w:num w:numId="15" w16cid:durableId="915745071">
    <w:abstractNumId w:val="10"/>
  </w:num>
  <w:num w:numId="16" w16cid:durableId="1653873429">
    <w:abstractNumId w:val="13"/>
  </w:num>
  <w:num w:numId="17" w16cid:durableId="1313221336">
    <w:abstractNumId w:val="23"/>
  </w:num>
  <w:num w:numId="18" w16cid:durableId="1891266862">
    <w:abstractNumId w:val="22"/>
  </w:num>
  <w:num w:numId="19" w16cid:durableId="505634130">
    <w:abstractNumId w:val="21"/>
  </w:num>
  <w:num w:numId="20" w16cid:durableId="999112706">
    <w:abstractNumId w:val="14"/>
  </w:num>
  <w:num w:numId="21" w16cid:durableId="1467507396">
    <w:abstractNumId w:val="25"/>
  </w:num>
  <w:num w:numId="22" w16cid:durableId="1053966814">
    <w:abstractNumId w:val="2"/>
  </w:num>
  <w:num w:numId="23" w16cid:durableId="583926221">
    <w:abstractNumId w:val="27"/>
  </w:num>
  <w:num w:numId="24" w16cid:durableId="1192307647">
    <w:abstractNumId w:val="8"/>
  </w:num>
  <w:num w:numId="25" w16cid:durableId="113060460">
    <w:abstractNumId w:val="20"/>
  </w:num>
  <w:num w:numId="26" w16cid:durableId="742337647">
    <w:abstractNumId w:val="26"/>
  </w:num>
  <w:num w:numId="27" w16cid:durableId="1527056034">
    <w:abstractNumId w:val="24"/>
  </w:num>
  <w:num w:numId="28" w16cid:durableId="19079552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460"/>
    <w:rsid w:val="00020725"/>
    <w:rsid w:val="000422B1"/>
    <w:rsid w:val="0004237D"/>
    <w:rsid w:val="00115045"/>
    <w:rsid w:val="0014503F"/>
    <w:rsid w:val="002161BB"/>
    <w:rsid w:val="0022570A"/>
    <w:rsid w:val="00270738"/>
    <w:rsid w:val="0029012F"/>
    <w:rsid w:val="00300935"/>
    <w:rsid w:val="00326244"/>
    <w:rsid w:val="003349D1"/>
    <w:rsid w:val="003469F5"/>
    <w:rsid w:val="003637B6"/>
    <w:rsid w:val="003B06F0"/>
    <w:rsid w:val="003F04DF"/>
    <w:rsid w:val="004146BA"/>
    <w:rsid w:val="00433708"/>
    <w:rsid w:val="00523892"/>
    <w:rsid w:val="0058780E"/>
    <w:rsid w:val="005C63E2"/>
    <w:rsid w:val="00671D5A"/>
    <w:rsid w:val="00681633"/>
    <w:rsid w:val="006B3DCD"/>
    <w:rsid w:val="006D1435"/>
    <w:rsid w:val="00763DE0"/>
    <w:rsid w:val="008151B0"/>
    <w:rsid w:val="00831B8D"/>
    <w:rsid w:val="008570C3"/>
    <w:rsid w:val="008D1CC8"/>
    <w:rsid w:val="008E3699"/>
    <w:rsid w:val="00914553"/>
    <w:rsid w:val="00993B6D"/>
    <w:rsid w:val="009A15E3"/>
    <w:rsid w:val="009B417C"/>
    <w:rsid w:val="009C3DE2"/>
    <w:rsid w:val="00A05DAB"/>
    <w:rsid w:val="00A5342A"/>
    <w:rsid w:val="00A55400"/>
    <w:rsid w:val="00A6489F"/>
    <w:rsid w:val="00A942B4"/>
    <w:rsid w:val="00AA4DA2"/>
    <w:rsid w:val="00AE501C"/>
    <w:rsid w:val="00AF4330"/>
    <w:rsid w:val="00B9208D"/>
    <w:rsid w:val="00BA2CB3"/>
    <w:rsid w:val="00BA46AC"/>
    <w:rsid w:val="00BE0CC7"/>
    <w:rsid w:val="00C05252"/>
    <w:rsid w:val="00C10D0A"/>
    <w:rsid w:val="00C24821"/>
    <w:rsid w:val="00C30515"/>
    <w:rsid w:val="00C82EC3"/>
    <w:rsid w:val="00CF2460"/>
    <w:rsid w:val="00D0706D"/>
    <w:rsid w:val="00D278D2"/>
    <w:rsid w:val="00D54881"/>
    <w:rsid w:val="00DC324A"/>
    <w:rsid w:val="00DC3595"/>
    <w:rsid w:val="00DF30F9"/>
    <w:rsid w:val="00E45210"/>
    <w:rsid w:val="00E74600"/>
    <w:rsid w:val="00F5108C"/>
    <w:rsid w:val="00F85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3F232"/>
  <w15:chartTrackingRefBased/>
  <w15:docId w15:val="{39BC9F43-8F57-4104-8C1F-245E673BB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0706D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zh-CN" w:bidi="hi-IN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A4DA2"/>
    <w:pPr>
      <w:ind w:left="720"/>
      <w:contextualSpacing/>
    </w:pPr>
    <w:rPr>
      <w:rFonts w:cs="Mangal"/>
      <w:szCs w:val="18"/>
    </w:rPr>
  </w:style>
  <w:style w:type="character" w:customStyle="1" w:styleId="fontstyle0">
    <w:name w:val="fontstyle0"/>
    <w:rsid w:val="00F85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4952</TotalTime>
  <Pages>1</Pages>
  <Words>1359</Words>
  <Characters>776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Urniežius</dc:creator>
  <cp:keywords/>
  <dc:description/>
  <cp:lastModifiedBy>Ugnė Staponkienė</cp:lastModifiedBy>
  <cp:revision>35</cp:revision>
  <dcterms:created xsi:type="dcterms:W3CDTF">2024-06-03T11:26:00Z</dcterms:created>
  <dcterms:modified xsi:type="dcterms:W3CDTF">2025-07-03T11:30:00Z</dcterms:modified>
</cp:coreProperties>
</file>